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B3" w:rsidRDefault="00810766">
      <w:pPr>
        <w:numPr>
          <w:ilvl w:val="0"/>
          <w:numId w:val="3"/>
        </w:numPr>
        <w:tabs>
          <w:tab w:val="clear" w:pos="360"/>
          <w:tab w:val="left" w:pos="180"/>
        </w:tabs>
        <w:spacing w:after="120"/>
        <w:ind w:left="180" w:hanging="180"/>
        <w:jc w:val="both"/>
        <w:rPr>
          <w:sz w:val="20"/>
        </w:rPr>
      </w:pPr>
      <w:r w:rsidRPr="00810766">
        <w:rPr>
          <w:noProof/>
        </w:rPr>
        <w:pict>
          <v:shape id="_x0000_s1038" style="position:absolute;left:0;text-align:left;margin-left:-3.6pt;margin-top:-18pt;width:223.2pt;height:7.15pt;z-index:251658240;mso-position-horizontal:absolute;mso-position-horizontal-relative:text;mso-position-vertical:absolute;mso-position-vertical-relative:text" coordsize="4357,1" o:allowincell="f" path="m,l4357,e" filled="f" strokeweight="1.5pt">
            <v:path arrowok="t"/>
          </v:shape>
        </w:pict>
      </w:r>
      <w:r w:rsidR="006822B3">
        <w:rPr>
          <w:sz w:val="20"/>
        </w:rPr>
        <w:t>When the person regains consciousness and the seizure ends, help find a place to rest or become re-oriented.</w:t>
      </w:r>
    </w:p>
    <w:p w:rsidR="006822B3" w:rsidRDefault="006822B3">
      <w:pPr>
        <w:numPr>
          <w:ilvl w:val="0"/>
          <w:numId w:val="3"/>
        </w:numPr>
        <w:tabs>
          <w:tab w:val="clear" w:pos="360"/>
          <w:tab w:val="left" w:pos="180"/>
        </w:tabs>
        <w:spacing w:after="120"/>
        <w:ind w:left="180" w:hanging="180"/>
        <w:jc w:val="both"/>
        <w:rPr>
          <w:sz w:val="20"/>
        </w:rPr>
      </w:pPr>
      <w:r>
        <w:rPr>
          <w:sz w:val="20"/>
        </w:rPr>
        <w:t>If a seizure lasts beyond 6 to 10 minutes or if seizures occur repeatedly, call an ambulance.</w:t>
      </w:r>
    </w:p>
    <w:p w:rsidR="006822B3" w:rsidRDefault="006822B3">
      <w:pPr>
        <w:jc w:val="both"/>
        <w:rPr>
          <w:sz w:val="20"/>
        </w:rPr>
      </w:pPr>
    </w:p>
    <w:p w:rsidR="006822B3" w:rsidRDefault="00A5357A">
      <w:pPr>
        <w:pStyle w:val="Heading1"/>
        <w:spacing w:after="120"/>
        <w:jc w:val="both"/>
        <w:rPr>
          <w:sz w:val="24"/>
        </w:rPr>
      </w:pPr>
      <w:r>
        <w:rPr>
          <w:sz w:val="24"/>
        </w:rPr>
        <w:t>For Non-C</w:t>
      </w:r>
      <w:r w:rsidR="006822B3">
        <w:rPr>
          <w:sz w:val="24"/>
        </w:rPr>
        <w:t>onvulsive Seizures</w:t>
      </w:r>
    </w:p>
    <w:p w:rsidR="006822B3" w:rsidRDefault="006822B3">
      <w:pPr>
        <w:numPr>
          <w:ilvl w:val="0"/>
          <w:numId w:val="5"/>
        </w:numPr>
        <w:tabs>
          <w:tab w:val="clear" w:pos="360"/>
          <w:tab w:val="num" w:pos="180"/>
        </w:tabs>
        <w:spacing w:after="120"/>
        <w:ind w:left="180" w:hanging="180"/>
        <w:jc w:val="both"/>
        <w:rPr>
          <w:sz w:val="20"/>
        </w:rPr>
      </w:pPr>
      <w:r>
        <w:rPr>
          <w:sz w:val="20"/>
        </w:rPr>
        <w:t xml:space="preserve">There is no need for any first aid if a person has brief periods of staring or shaking of the limbs.  If someone has the kind of non-convulsive seizure that involves a dazed state and automatic </w:t>
      </w:r>
      <w:proofErr w:type="spellStart"/>
      <w:r>
        <w:rPr>
          <w:sz w:val="20"/>
        </w:rPr>
        <w:t>behaviour</w:t>
      </w:r>
      <w:proofErr w:type="spellEnd"/>
      <w:r>
        <w:rPr>
          <w:sz w:val="20"/>
        </w:rPr>
        <w:t>, the best thing to do is:</w:t>
      </w:r>
    </w:p>
    <w:p w:rsidR="006822B3" w:rsidRDefault="006822B3">
      <w:pPr>
        <w:numPr>
          <w:ilvl w:val="0"/>
          <w:numId w:val="5"/>
        </w:numPr>
        <w:tabs>
          <w:tab w:val="clear" w:pos="360"/>
          <w:tab w:val="num" w:pos="180"/>
        </w:tabs>
        <w:spacing w:after="120"/>
        <w:ind w:left="180" w:hanging="180"/>
        <w:jc w:val="both"/>
        <w:rPr>
          <w:sz w:val="20"/>
        </w:rPr>
      </w:pPr>
      <w:r>
        <w:rPr>
          <w:sz w:val="20"/>
        </w:rPr>
        <w:t xml:space="preserve">Watch the person carefully and explain to others what is happening.  Often people who don’t recognize this kind of </w:t>
      </w:r>
      <w:proofErr w:type="spellStart"/>
      <w:r>
        <w:rPr>
          <w:sz w:val="20"/>
        </w:rPr>
        <w:t>behaviour</w:t>
      </w:r>
      <w:proofErr w:type="spellEnd"/>
      <w:r>
        <w:rPr>
          <w:sz w:val="20"/>
        </w:rPr>
        <w:t xml:space="preserve"> as a seizure will think that person is drunk or on drugs. </w:t>
      </w:r>
    </w:p>
    <w:p w:rsidR="006822B3" w:rsidRDefault="006822B3">
      <w:pPr>
        <w:numPr>
          <w:ilvl w:val="0"/>
          <w:numId w:val="5"/>
        </w:numPr>
        <w:tabs>
          <w:tab w:val="clear" w:pos="360"/>
          <w:tab w:val="num" w:pos="180"/>
        </w:tabs>
        <w:spacing w:after="120"/>
        <w:ind w:left="180" w:hanging="180"/>
        <w:jc w:val="both"/>
        <w:rPr>
          <w:sz w:val="20"/>
        </w:rPr>
      </w:pPr>
      <w:r>
        <w:rPr>
          <w:sz w:val="20"/>
        </w:rPr>
        <w:t>Speak quietly and calmly.</w:t>
      </w:r>
    </w:p>
    <w:p w:rsidR="006822B3" w:rsidRDefault="006822B3">
      <w:pPr>
        <w:numPr>
          <w:ilvl w:val="0"/>
          <w:numId w:val="5"/>
        </w:numPr>
        <w:tabs>
          <w:tab w:val="clear" w:pos="360"/>
          <w:tab w:val="num" w:pos="180"/>
        </w:tabs>
        <w:spacing w:after="120"/>
        <w:ind w:left="180" w:hanging="180"/>
        <w:jc w:val="both"/>
        <w:rPr>
          <w:sz w:val="20"/>
        </w:rPr>
      </w:pPr>
      <w:r>
        <w:rPr>
          <w:sz w:val="20"/>
        </w:rPr>
        <w:t xml:space="preserve">Guide the person gently away from any danger, such as a steep flight of steps, a busy </w:t>
      </w:r>
      <w:proofErr w:type="gramStart"/>
      <w:r>
        <w:rPr>
          <w:sz w:val="20"/>
        </w:rPr>
        <w:t>highway</w:t>
      </w:r>
      <w:proofErr w:type="gramEnd"/>
      <w:r>
        <w:rPr>
          <w:sz w:val="20"/>
        </w:rPr>
        <w:t xml:space="preserve"> or a hot stove.  Do not grab hold unless some immediate danger threatens.  Instinct may make them struggle or lash out at the person who is trying to hold them.  People having this kind of seizure are on “automatic pilot” where movements are concerned.</w:t>
      </w:r>
    </w:p>
    <w:p w:rsidR="006822B3" w:rsidRDefault="006822B3">
      <w:pPr>
        <w:numPr>
          <w:ilvl w:val="0"/>
          <w:numId w:val="5"/>
        </w:numPr>
        <w:tabs>
          <w:tab w:val="clear" w:pos="360"/>
          <w:tab w:val="num" w:pos="180"/>
        </w:tabs>
        <w:spacing w:after="120"/>
        <w:ind w:left="180" w:hanging="180"/>
        <w:jc w:val="both"/>
        <w:rPr>
          <w:sz w:val="20"/>
        </w:rPr>
      </w:pPr>
      <w:r>
        <w:rPr>
          <w:sz w:val="20"/>
        </w:rPr>
        <w:t>Stay with the person until full consciousness returns and offer help in returning home.</w:t>
      </w:r>
    </w:p>
    <w:p w:rsidR="006822B3" w:rsidRDefault="00810766">
      <w:r>
        <w:rPr>
          <w:noProof/>
        </w:rPr>
        <w:pict>
          <v:shape id="_x0000_s1033" style="position:absolute;margin-left:755pt;margin-top:187.95pt;width:217.85pt;height:0;z-index:251653120;mso-position-horizontal-relative:text;mso-position-vertical-relative:text" coordsize="4357,1" o:allowincell="f" path="m,l4357,e" filled="f" strokeweight="1.5pt">
            <v:path arrowok="t"/>
          </v:shape>
        </w:pict>
      </w:r>
      <w:r>
        <w:rPr>
          <w:noProof/>
        </w:rPr>
        <w:pict>
          <v:shape id="_x0000_s1029" style="position:absolute;margin-left:503.4pt;margin-top:187.95pt;width:217.85pt;height:0;z-index:251651072;mso-position-horizontal-relative:text;mso-position-vertical-relative:text" coordsize="4357,1" o:allowincell="f" path="m,l4357,e" filled="f" strokeweight="1.5pt">
            <v:path arrowok="t"/>
          </v:shape>
        </w:pict>
      </w:r>
      <w:r>
        <w:rPr>
          <w:noProof/>
        </w:rPr>
        <w:pict>
          <v:shape id="_x0000_s1027" style="position:absolute;margin-left:-.6pt;margin-top:186.65pt;width:225.05pt;height:7.2pt;z-index:251649024;mso-position-horizontal-relative:text;mso-position-vertical-relative:text" coordsize="4357,1" o:allowincell="f" path="m,l4357,e" filled="f" strokeweight="1.5pt">
            <v:path arrowok="t"/>
          </v:shape>
        </w:pict>
      </w:r>
      <w:r>
        <w:rPr>
          <w:noProof/>
        </w:rPr>
        <w:pict>
          <v:shape id="_x0000_s1041" style="position:absolute;margin-left:248.4pt;margin-top:-386.8pt;width:223.2pt;height:7.2pt;flip:y;z-index:251660288;mso-position-horizontal:absolute;mso-position-horizontal-relative:text;mso-position-vertical:absolute;mso-position-vertical-relative:text" coordsize="4357,1" o:allowincell="f" path="m,l4357,e" filled="f" strokeweight="1.5pt">
            <v:path arrowok="t"/>
          </v:shape>
        </w:pict>
      </w:r>
      <w:r w:rsidR="006822B3">
        <w:br w:type="column"/>
      </w:r>
    </w:p>
    <w:p w:rsidR="006822B3" w:rsidRDefault="0068137A">
      <w:pPr>
        <w:pStyle w:val="BodyText"/>
      </w:pPr>
      <w:r>
        <w:t>The goal of the Epilepsy</w:t>
      </w:r>
      <w:r w:rsidR="006822B3">
        <w:t xml:space="preserve"> </w:t>
      </w:r>
    </w:p>
    <w:p w:rsidR="006822B3" w:rsidRDefault="0068137A">
      <w:pPr>
        <w:pStyle w:val="BodyText"/>
      </w:pPr>
      <w:proofErr w:type="gramStart"/>
      <w:r>
        <w:t>and</w:t>
      </w:r>
      <w:proofErr w:type="gramEnd"/>
      <w:r>
        <w:t xml:space="preserve"> Seizure Association </w:t>
      </w:r>
      <w:r w:rsidR="006822B3">
        <w:t xml:space="preserve"> </w:t>
      </w:r>
    </w:p>
    <w:p w:rsidR="006822B3" w:rsidRDefault="0068137A">
      <w:pPr>
        <w:pStyle w:val="BodyText"/>
      </w:pPr>
      <w:proofErr w:type="gramStart"/>
      <w:r>
        <w:t>of</w:t>
      </w:r>
      <w:proofErr w:type="gramEnd"/>
      <w:r>
        <w:t xml:space="preserve"> Manitoba is to promote</w:t>
      </w:r>
      <w:r w:rsidR="006822B3">
        <w:t xml:space="preserve"> </w:t>
      </w:r>
    </w:p>
    <w:p w:rsidR="006822B3" w:rsidRDefault="0068137A">
      <w:pPr>
        <w:pStyle w:val="BodyText"/>
      </w:pPr>
      <w:proofErr w:type="gramStart"/>
      <w:r>
        <w:t>the</w:t>
      </w:r>
      <w:proofErr w:type="gramEnd"/>
      <w:r>
        <w:t xml:space="preserve"> well being of people with </w:t>
      </w:r>
      <w:r w:rsidR="006822B3">
        <w:t xml:space="preserve">  </w:t>
      </w:r>
    </w:p>
    <w:p w:rsidR="006822B3" w:rsidRDefault="0068137A">
      <w:pPr>
        <w:pStyle w:val="BodyText"/>
      </w:pPr>
      <w:proofErr w:type="gramStart"/>
      <w:r>
        <w:t>epilepsy/seizure</w:t>
      </w:r>
      <w:proofErr w:type="gramEnd"/>
      <w:r>
        <w:t xml:space="preserve"> disorders on </w:t>
      </w:r>
      <w:r w:rsidR="006822B3">
        <w:t xml:space="preserve"> </w:t>
      </w:r>
    </w:p>
    <w:p w:rsidR="006822B3" w:rsidRDefault="0068137A">
      <w:pPr>
        <w:pStyle w:val="BodyText"/>
      </w:pPr>
      <w:proofErr w:type="gramStart"/>
      <w:r>
        <w:t>a</w:t>
      </w:r>
      <w:proofErr w:type="gramEnd"/>
      <w:r>
        <w:t xml:space="preserve"> non-profit basis. Further, to </w:t>
      </w:r>
      <w:r w:rsidR="006822B3">
        <w:t xml:space="preserve"> </w:t>
      </w:r>
    </w:p>
    <w:p w:rsidR="0068137A" w:rsidRDefault="0068137A" w:rsidP="0068137A">
      <w:pPr>
        <w:pStyle w:val="BodyText"/>
      </w:pPr>
      <w:proofErr w:type="gramStart"/>
      <w:r>
        <w:t>do</w:t>
      </w:r>
      <w:proofErr w:type="gramEnd"/>
      <w:r>
        <w:t xml:space="preserve"> all things necessary to </w:t>
      </w:r>
    </w:p>
    <w:p w:rsidR="006822B3" w:rsidRDefault="0068137A">
      <w:pPr>
        <w:pStyle w:val="BodyText"/>
      </w:pPr>
      <w:proofErr w:type="gramStart"/>
      <w:r>
        <w:t>achieve</w:t>
      </w:r>
      <w:proofErr w:type="gramEnd"/>
      <w:r>
        <w:t xml:space="preserve"> this aim.</w:t>
      </w:r>
    </w:p>
    <w:p w:rsidR="006822B3" w:rsidRDefault="006822B3">
      <w:pPr>
        <w:jc w:val="center"/>
      </w:pPr>
    </w:p>
    <w:p w:rsidR="006822B3" w:rsidRDefault="006822B3">
      <w:pPr>
        <w:jc w:val="center"/>
      </w:pPr>
    </w:p>
    <w:p w:rsidR="006822B3" w:rsidRDefault="006822B3">
      <w:pPr>
        <w:jc w:val="center"/>
      </w:pPr>
      <w:r>
        <w:sym w:font="Wingdings" w:char="F06C"/>
      </w:r>
    </w:p>
    <w:p w:rsidR="006822B3" w:rsidRDefault="006822B3">
      <w:pPr>
        <w:jc w:val="center"/>
      </w:pPr>
    </w:p>
    <w:p w:rsidR="006822B3" w:rsidRDefault="00810766">
      <w:pPr>
        <w:jc w:val="center"/>
      </w:pPr>
      <w:r>
        <w:rPr>
          <w:noProof/>
        </w:rPr>
        <w:pict>
          <v:rect id="_x0000_s1042" style="position:absolute;left:0;text-align:left;margin-left:25.2pt;margin-top:12.5pt;width:158.4pt;height:86.4pt;z-index:251661312" o:allowincell="f" filled="f" strokecolor="red" strokeweight="1pt"/>
        </w:pict>
      </w:r>
    </w:p>
    <w:p w:rsidR="006822B3" w:rsidRDefault="00810766">
      <w:pPr>
        <w:jc w:val="center"/>
      </w:pPr>
      <w:r>
        <w:rPr>
          <w:noProof/>
        </w:rPr>
        <w:pict>
          <v:rect id="_x0000_s1043" style="position:absolute;left:0;text-align:left;margin-left:32.4pt;margin-top:5.9pt;width:158.4pt;height:86.4pt;z-index:251662336" o:allowincell="f" filled="f" strokecolor="red" strokeweight="1pt"/>
        </w:pict>
      </w:r>
    </w:p>
    <w:p w:rsidR="006822B3" w:rsidRDefault="006822B3">
      <w:pPr>
        <w:spacing w:line="360" w:lineRule="auto"/>
        <w:jc w:val="center"/>
        <w:rPr>
          <w:i/>
          <w:sz w:val="28"/>
        </w:rPr>
      </w:pPr>
      <w:r>
        <w:rPr>
          <w:i/>
          <w:sz w:val="28"/>
        </w:rPr>
        <w:t>A cure may be found</w:t>
      </w:r>
    </w:p>
    <w:p w:rsidR="006822B3" w:rsidRDefault="006822B3">
      <w:pPr>
        <w:spacing w:line="360" w:lineRule="auto"/>
        <w:jc w:val="center"/>
        <w:rPr>
          <w:i/>
          <w:sz w:val="28"/>
        </w:rPr>
      </w:pPr>
      <w:proofErr w:type="gramStart"/>
      <w:r>
        <w:rPr>
          <w:i/>
          <w:sz w:val="28"/>
        </w:rPr>
        <w:t>tomorrow</w:t>
      </w:r>
      <w:proofErr w:type="gramEnd"/>
      <w:r>
        <w:rPr>
          <w:i/>
          <w:sz w:val="28"/>
        </w:rPr>
        <w:t>, but someone</w:t>
      </w:r>
    </w:p>
    <w:p w:rsidR="006822B3" w:rsidRDefault="006822B3">
      <w:pPr>
        <w:spacing w:line="360" w:lineRule="auto"/>
        <w:jc w:val="center"/>
        <w:rPr>
          <w:i/>
          <w:sz w:val="28"/>
        </w:rPr>
      </w:pPr>
      <w:proofErr w:type="gramStart"/>
      <w:r>
        <w:rPr>
          <w:i/>
          <w:sz w:val="28"/>
        </w:rPr>
        <w:t>needs</w:t>
      </w:r>
      <w:proofErr w:type="gramEnd"/>
      <w:r>
        <w:rPr>
          <w:i/>
          <w:sz w:val="28"/>
        </w:rPr>
        <w:t xml:space="preserve"> your help today.</w:t>
      </w:r>
    </w:p>
    <w:p w:rsidR="006822B3" w:rsidRDefault="006822B3"/>
    <w:p w:rsidR="006822B3" w:rsidRDefault="006822B3"/>
    <w:p w:rsidR="006822B3" w:rsidRDefault="00810766">
      <w:r w:rsidRPr="00810766">
        <w:rPr>
          <w:noProof/>
          <w:sz w:val="20"/>
        </w:rPr>
        <w:pict>
          <v:shapetype id="_x0000_t202" coordsize="21600,21600" o:spt="202" path="m,l,21600r21600,l21600,xe">
            <v:stroke joinstyle="miter"/>
            <v:path gradientshapeok="t" o:connecttype="rect"/>
          </v:shapetype>
          <v:shape id="_x0000_s1049" type="#_x0000_t202" style="position:absolute;margin-left:255.6pt;margin-top:-372.6pt;width:3in;height:540pt;z-index:251666432" o:allowincell="f" filled="f" stroked="f">
            <v:textbox style="layout-flow:vertical;mso-layout-flow-alt:bottom-to-top;mso-next-textbox:#_x0000_s1049">
              <w:txbxContent>
                <w:p w:rsidR="006822B3" w:rsidRDefault="006822B3">
                  <w:pPr>
                    <w:pStyle w:val="Heading5"/>
                    <w:rPr>
                      <w:b/>
                      <w:color w:val="FF0000"/>
                    </w:rPr>
                  </w:pPr>
                  <w:r>
                    <w:rPr>
                      <w:b/>
                      <w:color w:val="FF0000"/>
                    </w:rPr>
                    <w:t>Membership/Donation – Epilepsy and Seizure Association of Manitoba</w:t>
                  </w:r>
                </w:p>
                <w:p w:rsidR="006822B3" w:rsidRDefault="006822B3">
                  <w:pPr>
                    <w:jc w:val="center"/>
                  </w:pPr>
                  <w:r>
                    <w:t>4 – 1805 Main Street</w:t>
                  </w:r>
                </w:p>
                <w:p w:rsidR="006822B3" w:rsidRDefault="006822B3">
                  <w:pPr>
                    <w:jc w:val="center"/>
                    <w:rPr>
                      <w:sz w:val="32"/>
                    </w:rPr>
                  </w:pPr>
                  <w:r>
                    <w:t xml:space="preserve">Winnipeg, </w:t>
                  </w:r>
                  <w:proofErr w:type="gramStart"/>
                  <w:r>
                    <w:t>Manitoba  R2V</w:t>
                  </w:r>
                  <w:proofErr w:type="gramEnd"/>
                  <w:r>
                    <w:t xml:space="preserve"> 2A2</w:t>
                  </w:r>
                </w:p>
                <w:p w:rsidR="006822B3" w:rsidRDefault="006822B3">
                  <w:pPr>
                    <w:jc w:val="center"/>
                    <w:rPr>
                      <w:sz w:val="20"/>
                    </w:rPr>
                  </w:pPr>
                </w:p>
                <w:p w:rsidR="006822B3" w:rsidRDefault="006822B3">
                  <w:pPr>
                    <w:pStyle w:val="Heading6"/>
                    <w:spacing w:after="120"/>
                    <w:rPr>
                      <w:sz w:val="24"/>
                    </w:rPr>
                  </w:pPr>
                  <w:r>
                    <w:rPr>
                      <w:sz w:val="24"/>
                    </w:rPr>
                    <w:t>Name:  (Please Print</w:t>
                  </w:r>
                  <w:proofErr w:type="gramStart"/>
                  <w:r>
                    <w:rPr>
                      <w:sz w:val="24"/>
                    </w:rPr>
                    <w:t>)  _</w:t>
                  </w:r>
                  <w:proofErr w:type="gramEnd"/>
                  <w:r>
                    <w:rPr>
                      <w:sz w:val="24"/>
                    </w:rPr>
                    <w:t>_____________________________________________________________________</w:t>
                  </w:r>
                </w:p>
                <w:p w:rsidR="006822B3" w:rsidRDefault="006822B3">
                  <w:pPr>
                    <w:spacing w:after="120"/>
                  </w:pPr>
                  <w:r>
                    <w:t>Address:  ________________________________________________________________________________</w:t>
                  </w:r>
                </w:p>
                <w:p w:rsidR="006822B3" w:rsidRDefault="006822B3">
                  <w:pPr>
                    <w:spacing w:after="200"/>
                  </w:pPr>
                  <w:r>
                    <w:t>Postal Code:   ________________________________</w:t>
                  </w:r>
                  <w:proofErr w:type="gramStart"/>
                  <w:r>
                    <w:t>_  Telephone</w:t>
                  </w:r>
                  <w:proofErr w:type="gramEnd"/>
                  <w:r>
                    <w:t>: _________________________________</w:t>
                  </w:r>
                </w:p>
                <w:p w:rsidR="006822B3" w:rsidRDefault="006822B3">
                  <w:pPr>
                    <w:spacing w:after="120"/>
                  </w:pPr>
                  <w:r>
                    <w:t>________ I would like to become a member of the Epilepsy and Seizure Association of Manitoba</w:t>
                  </w:r>
                  <w:r w:rsidR="005C31B8">
                    <w:t xml:space="preserve"> for an annual fee of $10.00</w:t>
                  </w:r>
                </w:p>
                <w:p w:rsidR="006822B3" w:rsidRDefault="006822B3">
                  <w:pPr>
                    <w:spacing w:after="120"/>
                  </w:pPr>
                  <w:r>
                    <w:t>________ I would like to make a donation to the Epilepsy and Seizure</w:t>
                  </w:r>
                  <w:r>
                    <w:rPr>
                      <w:sz w:val="32"/>
                    </w:rPr>
                    <w:t xml:space="preserve"> </w:t>
                  </w:r>
                  <w:r>
                    <w:t>Association of Manitoba</w:t>
                  </w:r>
                </w:p>
                <w:p w:rsidR="006822B3" w:rsidRDefault="006822B3">
                  <w:pPr>
                    <w:pStyle w:val="Heading5"/>
                    <w:spacing w:before="140"/>
                    <w:rPr>
                      <w:b/>
                      <w:smallCaps/>
                      <w:color w:val="FF0000"/>
                      <w:sz w:val="30"/>
                    </w:rPr>
                  </w:pPr>
                  <w:r>
                    <w:rPr>
                      <w:b/>
                      <w:color w:val="FF0000"/>
                      <w:sz w:val="30"/>
                    </w:rPr>
                    <w:t>THANK YOU FOR YOUR SUPPORT</w:t>
                  </w:r>
                </w:p>
              </w:txbxContent>
            </v:textbox>
          </v:shape>
        </w:pict>
      </w:r>
      <w:r>
        <w:rPr>
          <w:noProof/>
        </w:rPr>
        <w:pict>
          <v:shape id="_x0000_s1028" style="position:absolute;margin-left:1.5pt;margin-top:53.75pt;width:221.1pt;height:9pt;flip:y;z-index:251650048;mso-position-horizontal-relative:text;mso-position-vertical-relative:text" coordsize="4357,1" o:allowincell="f" path="m,l4357,e" filled="f" strokeweight="1.5pt">
            <v:path arrowok="t"/>
          </v:shape>
        </w:pict>
      </w:r>
      <w:r>
        <w:rPr>
          <w:noProof/>
        </w:rPr>
        <w:pict>
          <v:shape id="_x0000_s1040" style="position:absolute;margin-left:248.4pt;margin-top:-512.5pt;width:223.2pt;height:7.15pt;flip:y;z-index:251659264;mso-position-horizontal:absolute;mso-position-horizontal-relative:text;mso-position-vertical:absolute;mso-position-vertical-relative:text" coordsize="4357,1" o:allowincell="f" path="m,l4357,e" filled="f" strokeweight="1.5pt">
            <v:path arrowok="t"/>
          </v:shape>
        </w:pict>
      </w:r>
      <w:r w:rsidR="000A45DE">
        <w:rPr>
          <w:noProof/>
        </w:rPr>
        <w:drawing>
          <wp:anchor distT="0" distB="0" distL="114300" distR="114300" simplePos="0" relativeHeight="251667456" behindDoc="0" locked="0" layoutInCell="0" allowOverlap="1">
            <wp:simplePos x="0" y="0"/>
            <wp:positionH relativeFrom="column">
              <wp:posOffset>7452360</wp:posOffset>
            </wp:positionH>
            <wp:positionV relativeFrom="paragraph">
              <wp:posOffset>-5992495</wp:posOffset>
            </wp:positionV>
            <wp:extent cx="932815" cy="1371600"/>
            <wp:effectExtent l="19050" t="0" r="635" b="0"/>
            <wp:wrapTopAndBottom/>
            <wp:docPr id="32" name="Picture 32" descr="ESAM LOGO ON BROCH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SAM LOGO ON BROCHURE2"/>
                    <pic:cNvPicPr>
                      <a:picLocks noChangeAspect="1" noChangeArrowheads="1"/>
                    </pic:cNvPicPr>
                  </pic:nvPicPr>
                  <pic:blipFill>
                    <a:blip r:embed="rId7" cstate="print"/>
                    <a:srcRect/>
                    <a:stretch>
                      <a:fillRect/>
                    </a:stretch>
                  </pic:blipFill>
                  <pic:spPr bwMode="auto">
                    <a:xfrm>
                      <a:off x="0" y="0"/>
                      <a:ext cx="932815" cy="1371600"/>
                    </a:xfrm>
                    <a:prstGeom prst="rect">
                      <a:avLst/>
                    </a:prstGeom>
                    <a:noFill/>
                    <a:ln w="9525">
                      <a:noFill/>
                      <a:miter lim="800000"/>
                      <a:headEnd/>
                      <a:tailEnd/>
                    </a:ln>
                  </pic:spPr>
                </pic:pic>
              </a:graphicData>
            </a:graphic>
          </wp:anchor>
        </w:drawing>
      </w:r>
      <w:r w:rsidR="006822B3">
        <w:br w:type="column"/>
      </w:r>
    </w:p>
    <w:p w:rsidR="006822B3" w:rsidRDefault="00810766">
      <w:r>
        <w:rPr>
          <w:noProof/>
        </w:rPr>
        <w:pict>
          <v:shape id="_x0000_s1045" style="position:absolute;margin-left:248.4pt;margin-top:-32.75pt;width:217.85pt;height:0;z-index:251663360;mso-position-horizontal:absolute;mso-position-horizontal-relative:text;mso-position-vertical:absolute;mso-position-vertical-relative:text" coordsize="4357,1" o:allowincell="f" path="m,l4357,e" filled="f" strokeweight="1.5pt">
            <v:path arrowok="t"/>
          </v:shape>
        </w:pict>
      </w:r>
      <w:r w:rsidR="006822B3">
        <w:br w:type="column"/>
      </w:r>
    </w:p>
    <w:p w:rsidR="006822B3" w:rsidRDefault="006822B3"/>
    <w:p w:rsidR="006822B3" w:rsidRDefault="006822B3">
      <w:pPr>
        <w:jc w:val="center"/>
      </w:pPr>
      <w:r>
        <w:sym w:font="Wingdings" w:char="F06C"/>
      </w:r>
    </w:p>
    <w:p w:rsidR="006822B3" w:rsidRDefault="006822B3">
      <w:pPr>
        <w:jc w:val="center"/>
      </w:pPr>
    </w:p>
    <w:p w:rsidR="006822B3" w:rsidRDefault="006822B3">
      <w:pPr>
        <w:spacing w:line="360" w:lineRule="auto"/>
        <w:jc w:val="center"/>
        <w:rPr>
          <w:b/>
          <w:smallCaps/>
          <w:color w:val="FF0000"/>
          <w:sz w:val="32"/>
        </w:rPr>
      </w:pPr>
      <w:r>
        <w:rPr>
          <w:b/>
          <w:smallCaps/>
          <w:color w:val="FF0000"/>
          <w:sz w:val="32"/>
        </w:rPr>
        <w:t>Epilepsy and Seizure</w:t>
      </w:r>
    </w:p>
    <w:p w:rsidR="006822B3" w:rsidRDefault="006822B3">
      <w:pPr>
        <w:spacing w:line="360" w:lineRule="auto"/>
        <w:jc w:val="center"/>
        <w:rPr>
          <w:b/>
          <w:smallCaps/>
          <w:color w:val="FF0000"/>
          <w:sz w:val="32"/>
        </w:rPr>
      </w:pPr>
      <w:r>
        <w:rPr>
          <w:b/>
          <w:smallCaps/>
          <w:color w:val="FF0000"/>
          <w:sz w:val="32"/>
        </w:rPr>
        <w:t>Association</w:t>
      </w:r>
    </w:p>
    <w:p w:rsidR="006822B3" w:rsidRDefault="006822B3">
      <w:pPr>
        <w:spacing w:line="360" w:lineRule="auto"/>
        <w:jc w:val="center"/>
        <w:rPr>
          <w:smallCaps/>
          <w:shadow/>
          <w:sz w:val="32"/>
        </w:rPr>
      </w:pPr>
      <w:r>
        <w:rPr>
          <w:b/>
          <w:smallCaps/>
          <w:color w:val="FF0000"/>
          <w:sz w:val="28"/>
        </w:rPr>
        <w:t>OF</w:t>
      </w:r>
      <w:r>
        <w:rPr>
          <w:b/>
          <w:smallCaps/>
          <w:color w:val="FF0000"/>
          <w:sz w:val="32"/>
        </w:rPr>
        <w:t xml:space="preserve"> Manitoba</w:t>
      </w:r>
    </w:p>
    <w:p w:rsidR="006822B3" w:rsidRDefault="006822B3">
      <w:pPr>
        <w:jc w:val="center"/>
      </w:pPr>
    </w:p>
    <w:p w:rsidR="006822B3" w:rsidRDefault="006822B3">
      <w:pPr>
        <w:jc w:val="center"/>
      </w:pPr>
      <w:r>
        <w:sym w:font="Wingdings" w:char="F06C"/>
      </w:r>
    </w:p>
    <w:p w:rsidR="006822B3" w:rsidRDefault="006822B3">
      <w:pPr>
        <w:jc w:val="center"/>
      </w:pPr>
    </w:p>
    <w:p w:rsidR="006822B3" w:rsidRDefault="006822B3">
      <w:pPr>
        <w:jc w:val="center"/>
      </w:pPr>
    </w:p>
    <w:p w:rsidR="006822B3" w:rsidRDefault="006822B3">
      <w:pPr>
        <w:jc w:val="center"/>
      </w:pPr>
      <w:r>
        <w:t>4 – 1805 Main Street</w:t>
      </w:r>
    </w:p>
    <w:p w:rsidR="006822B3" w:rsidRDefault="006822B3">
      <w:pPr>
        <w:jc w:val="center"/>
      </w:pPr>
      <w:r>
        <w:t>Winnipeg, Manitoba</w:t>
      </w:r>
    </w:p>
    <w:p w:rsidR="006822B3" w:rsidRDefault="006822B3">
      <w:pPr>
        <w:jc w:val="center"/>
      </w:pPr>
      <w:r>
        <w:t>R2V 2A2</w:t>
      </w:r>
    </w:p>
    <w:p w:rsidR="006822B3" w:rsidRDefault="006822B3">
      <w:pPr>
        <w:jc w:val="center"/>
      </w:pPr>
    </w:p>
    <w:p w:rsidR="006822B3" w:rsidRDefault="006822B3">
      <w:pPr>
        <w:jc w:val="center"/>
      </w:pPr>
      <w:r>
        <w:t>PHONE:  1-</w:t>
      </w:r>
      <w:r w:rsidR="00E7567C">
        <w:t>888-780-</w:t>
      </w:r>
      <w:proofErr w:type="spellStart"/>
      <w:r w:rsidR="00797E79">
        <w:t>ESAM</w:t>
      </w:r>
      <w:proofErr w:type="spellEnd"/>
      <w:r w:rsidR="00797E79">
        <w:t>-(</w:t>
      </w:r>
      <w:r w:rsidR="00E7567C">
        <w:t>3726</w:t>
      </w:r>
      <w:r w:rsidR="00797E79">
        <w:t>)</w:t>
      </w:r>
    </w:p>
    <w:p w:rsidR="006822B3" w:rsidRPr="00266998" w:rsidRDefault="006822B3">
      <w:pPr>
        <w:jc w:val="center"/>
      </w:pPr>
      <w:r w:rsidRPr="00266998">
        <w:t>(204) 783-0466</w:t>
      </w:r>
    </w:p>
    <w:p w:rsidR="006822B3" w:rsidRPr="00266998" w:rsidRDefault="006822B3">
      <w:pPr>
        <w:jc w:val="center"/>
      </w:pPr>
      <w:r w:rsidRPr="00266998">
        <w:t>Fax: (204) 784-9689</w:t>
      </w:r>
    </w:p>
    <w:p w:rsidR="006822B3" w:rsidRPr="00266998" w:rsidRDefault="006822B3">
      <w:pPr>
        <w:jc w:val="center"/>
      </w:pPr>
    </w:p>
    <w:p w:rsidR="006822B3" w:rsidRPr="00266998" w:rsidRDefault="006822B3">
      <w:pPr>
        <w:jc w:val="center"/>
      </w:pPr>
      <w:r w:rsidRPr="00266998">
        <w:t>Website:</w:t>
      </w:r>
    </w:p>
    <w:p w:rsidR="006822B3" w:rsidRPr="00266998" w:rsidRDefault="006822B3">
      <w:pPr>
        <w:jc w:val="center"/>
      </w:pPr>
      <w:r w:rsidRPr="00266998">
        <w:t>www.manitobaepilepsy.org</w:t>
      </w:r>
    </w:p>
    <w:p w:rsidR="006822B3" w:rsidRPr="00266998" w:rsidRDefault="006822B3">
      <w:pPr>
        <w:jc w:val="center"/>
      </w:pPr>
    </w:p>
    <w:p w:rsidR="006206F8" w:rsidRDefault="006206F8">
      <w:pPr>
        <w:jc w:val="center"/>
      </w:pPr>
      <w:r>
        <w:t>Email:</w:t>
      </w:r>
    </w:p>
    <w:p w:rsidR="006822B3" w:rsidRPr="006206F8" w:rsidRDefault="005C31B8">
      <w:pPr>
        <w:jc w:val="center"/>
        <w:rPr>
          <w:sz w:val="22"/>
          <w:szCs w:val="22"/>
        </w:rPr>
      </w:pPr>
      <w:r>
        <w:rPr>
          <w:sz w:val="22"/>
          <w:szCs w:val="22"/>
        </w:rPr>
        <w:t>esam@</w:t>
      </w:r>
      <w:r w:rsidR="00266998" w:rsidRPr="006206F8">
        <w:rPr>
          <w:sz w:val="22"/>
          <w:szCs w:val="22"/>
        </w:rPr>
        <w:t>manitobaepilepsy.org</w:t>
      </w:r>
    </w:p>
    <w:p w:rsidR="006822B3" w:rsidRDefault="006822B3">
      <w:pPr>
        <w:jc w:val="center"/>
      </w:pPr>
    </w:p>
    <w:p w:rsidR="006822B3" w:rsidRDefault="006822B3">
      <w:r>
        <w:br w:type="column"/>
      </w:r>
    </w:p>
    <w:p w:rsidR="006822B3" w:rsidRDefault="00810766">
      <w:pPr>
        <w:pStyle w:val="BodyText"/>
        <w:rPr>
          <w:b/>
          <w:sz w:val="28"/>
        </w:rPr>
      </w:pPr>
      <w:r w:rsidRPr="00810766">
        <w:rPr>
          <w:noProof/>
        </w:rPr>
        <w:pict>
          <v:shape id="_x0000_s1026" style="position:absolute;left:0;text-align:left;margin-left:-3.6pt;margin-top:-35.4pt;width:223.2pt;height:7.2pt;flip:y;z-index:251648000;mso-position-horizontal:absolute;mso-position-horizontal-relative:text;mso-position-vertical:absolute;mso-position-vertical-relative:text" coordsize="4357,1" o:allowincell="f" path="m,l4357,e" filled="f" strokeweight="1.5pt">
            <v:path arrowok="t"/>
          </v:shape>
        </w:pict>
      </w:r>
      <w:r w:rsidR="006822B3">
        <w:rPr>
          <w:b/>
          <w:sz w:val="28"/>
        </w:rPr>
        <w:t xml:space="preserve">The Epilepsy and Seizure Association provides important services to persons with </w:t>
      </w:r>
    </w:p>
    <w:p w:rsidR="006822B3" w:rsidRDefault="005C31B8">
      <w:pPr>
        <w:pStyle w:val="BodyText"/>
        <w:rPr>
          <w:b/>
          <w:sz w:val="28"/>
        </w:rPr>
      </w:pPr>
      <w:r>
        <w:rPr>
          <w:b/>
          <w:sz w:val="28"/>
        </w:rPr>
        <w:t xml:space="preserve">epilepsy </w:t>
      </w:r>
      <w:r w:rsidR="006822B3">
        <w:rPr>
          <w:b/>
          <w:sz w:val="28"/>
        </w:rPr>
        <w:t xml:space="preserve">or seizure disorders </w:t>
      </w:r>
    </w:p>
    <w:p w:rsidR="006822B3" w:rsidRDefault="006822B3">
      <w:pPr>
        <w:pStyle w:val="BodyText"/>
        <w:rPr>
          <w:b/>
          <w:sz w:val="28"/>
        </w:rPr>
      </w:pPr>
      <w:proofErr w:type="gramStart"/>
      <w:r>
        <w:rPr>
          <w:b/>
          <w:sz w:val="28"/>
        </w:rPr>
        <w:t>in</w:t>
      </w:r>
      <w:proofErr w:type="gramEnd"/>
      <w:r>
        <w:rPr>
          <w:b/>
          <w:sz w:val="28"/>
        </w:rPr>
        <w:t xml:space="preserve"> our community.</w:t>
      </w:r>
    </w:p>
    <w:p w:rsidR="006822B3" w:rsidRDefault="006822B3">
      <w:pPr>
        <w:jc w:val="center"/>
        <w:rPr>
          <w:sz w:val="28"/>
        </w:rPr>
      </w:pPr>
    </w:p>
    <w:p w:rsidR="006822B3" w:rsidRDefault="006822B3">
      <w:pPr>
        <w:jc w:val="center"/>
        <w:rPr>
          <w:sz w:val="28"/>
        </w:rPr>
      </w:pPr>
    </w:p>
    <w:p w:rsidR="006822B3" w:rsidRDefault="006822B3">
      <w:pPr>
        <w:jc w:val="center"/>
      </w:pPr>
      <w:r>
        <w:t>Education for individuals with epilepsy or seizure disorder and their families</w:t>
      </w:r>
    </w:p>
    <w:p w:rsidR="006822B3" w:rsidRDefault="006822B3">
      <w:pPr>
        <w:jc w:val="center"/>
      </w:pPr>
    </w:p>
    <w:p w:rsidR="006822B3" w:rsidRDefault="006822B3">
      <w:pPr>
        <w:jc w:val="center"/>
      </w:pPr>
      <w:r>
        <w:t>Information and referral service</w:t>
      </w:r>
    </w:p>
    <w:p w:rsidR="006822B3" w:rsidRDefault="006822B3">
      <w:pPr>
        <w:jc w:val="center"/>
      </w:pPr>
    </w:p>
    <w:p w:rsidR="006822B3" w:rsidRDefault="006822B3">
      <w:pPr>
        <w:jc w:val="center"/>
        <w:rPr>
          <w:sz w:val="28"/>
        </w:rPr>
      </w:pPr>
      <w:r>
        <w:t>Support groups</w:t>
      </w:r>
    </w:p>
    <w:p w:rsidR="006822B3" w:rsidRDefault="006822B3">
      <w:pPr>
        <w:jc w:val="center"/>
        <w:rPr>
          <w:sz w:val="28"/>
        </w:rPr>
      </w:pPr>
    </w:p>
    <w:p w:rsidR="006822B3" w:rsidRDefault="006822B3">
      <w:pPr>
        <w:jc w:val="center"/>
        <w:rPr>
          <w:sz w:val="28"/>
        </w:rPr>
      </w:pPr>
    </w:p>
    <w:p w:rsidR="006822B3" w:rsidRDefault="006822B3">
      <w:pPr>
        <w:jc w:val="center"/>
        <w:rPr>
          <w:sz w:val="28"/>
        </w:rPr>
      </w:pPr>
      <w:r>
        <w:rPr>
          <w:sz w:val="28"/>
        </w:rPr>
        <w:sym w:font="Wingdings" w:char="F06C"/>
      </w:r>
    </w:p>
    <w:p w:rsidR="006822B3" w:rsidRDefault="006822B3">
      <w:pPr>
        <w:jc w:val="center"/>
        <w:rPr>
          <w:sz w:val="28"/>
        </w:rPr>
      </w:pPr>
    </w:p>
    <w:p w:rsidR="006822B3" w:rsidRDefault="006822B3">
      <w:pPr>
        <w:jc w:val="center"/>
        <w:rPr>
          <w:sz w:val="28"/>
        </w:rPr>
      </w:pPr>
    </w:p>
    <w:p w:rsidR="006822B3" w:rsidRDefault="006822B3">
      <w:pPr>
        <w:pStyle w:val="BodyText2"/>
        <w:rPr>
          <w:sz w:val="24"/>
        </w:rPr>
      </w:pPr>
      <w:r>
        <w:rPr>
          <w:sz w:val="24"/>
        </w:rPr>
        <w:t>We are also available to present information to:</w:t>
      </w:r>
    </w:p>
    <w:p w:rsidR="006822B3" w:rsidRDefault="006822B3">
      <w:pPr>
        <w:jc w:val="center"/>
      </w:pPr>
    </w:p>
    <w:p w:rsidR="006822B3" w:rsidRDefault="006822B3">
      <w:pPr>
        <w:pStyle w:val="Heading3"/>
        <w:rPr>
          <w:sz w:val="24"/>
        </w:rPr>
      </w:pPr>
      <w:r>
        <w:rPr>
          <w:sz w:val="24"/>
        </w:rPr>
        <w:t>Schools</w:t>
      </w:r>
    </w:p>
    <w:p w:rsidR="006822B3" w:rsidRDefault="006822B3">
      <w:pPr>
        <w:jc w:val="center"/>
      </w:pPr>
    </w:p>
    <w:p w:rsidR="006822B3" w:rsidRDefault="006822B3">
      <w:pPr>
        <w:jc w:val="center"/>
      </w:pPr>
      <w:r>
        <w:t>Professional Associations</w:t>
      </w:r>
    </w:p>
    <w:p w:rsidR="006822B3" w:rsidRDefault="006822B3">
      <w:pPr>
        <w:jc w:val="center"/>
      </w:pPr>
    </w:p>
    <w:p w:rsidR="006822B3" w:rsidRDefault="006822B3">
      <w:pPr>
        <w:jc w:val="center"/>
        <w:rPr>
          <w:sz w:val="28"/>
        </w:rPr>
      </w:pPr>
      <w:r>
        <w:t>Community Groups</w:t>
      </w:r>
    </w:p>
    <w:p w:rsidR="006822B3" w:rsidRDefault="006822B3">
      <w:pPr>
        <w:rPr>
          <w:sz w:val="28"/>
        </w:rPr>
      </w:pPr>
    </w:p>
    <w:p w:rsidR="006822B3" w:rsidRDefault="006822B3">
      <w:pPr>
        <w:rPr>
          <w:sz w:val="28"/>
        </w:rPr>
      </w:pPr>
    </w:p>
    <w:p w:rsidR="006822B3" w:rsidRDefault="006822B3">
      <w:pPr>
        <w:rPr>
          <w:sz w:val="28"/>
        </w:rPr>
      </w:pPr>
    </w:p>
    <w:p w:rsidR="006822B3" w:rsidRDefault="00810766">
      <w:pPr>
        <w:jc w:val="both"/>
        <w:rPr>
          <w:b/>
        </w:rPr>
      </w:pPr>
      <w:r w:rsidRPr="00810766">
        <w:rPr>
          <w:b/>
          <w:noProof/>
          <w:sz w:val="28"/>
        </w:rPr>
        <w:pict>
          <v:shape id="_x0000_s1034" style="position:absolute;left:0;text-align:left;margin-left:-3.6pt;margin-top:60.85pt;width:217.85pt;height:0;z-index:251654144;mso-position-horizontal-relative:text;mso-position-vertical-relative:text" coordsize="4357,1" o:allowincell="f" path="m,l4357,e" filled="f" strokeweight="1.5pt">
            <v:path arrowok="t"/>
          </v:shape>
        </w:pict>
      </w:r>
      <w:r w:rsidRPr="00810766">
        <w:rPr>
          <w:noProof/>
        </w:rPr>
        <w:pict>
          <v:shape id="_x0000_s1030" style="position:absolute;left:0;text-align:left;margin-left:248.4pt;margin-top:-502.55pt;width:223.2pt;height:7.2pt;z-index:251652096;mso-position-horizontal:absolute;mso-position-horizontal-relative:text;mso-position-vertical:absolute;mso-position-vertical-relative:text" coordsize="4357,1" o:allowincell="f" path="m,l4357,e" filled="f" strokeweight="1.5pt">
            <v:path arrowok="t"/>
          </v:shape>
        </w:pict>
      </w:r>
      <w:r w:rsidR="006822B3">
        <w:rPr>
          <w:sz w:val="28"/>
        </w:rPr>
        <w:br w:type="column"/>
      </w:r>
      <w:r w:rsidR="006822B3">
        <w:rPr>
          <w:b/>
        </w:rPr>
        <w:lastRenderedPageBreak/>
        <w:t>What is Epilepsy/Seizure Disorders?</w:t>
      </w:r>
    </w:p>
    <w:p w:rsidR="006822B3" w:rsidRDefault="006822B3">
      <w:pPr>
        <w:jc w:val="both"/>
        <w:rPr>
          <w:b/>
          <w:sz w:val="6"/>
        </w:rPr>
      </w:pPr>
    </w:p>
    <w:p w:rsidR="006822B3" w:rsidRDefault="006822B3">
      <w:pPr>
        <w:jc w:val="both"/>
        <w:rPr>
          <w:sz w:val="20"/>
        </w:rPr>
      </w:pPr>
      <w:r>
        <w:rPr>
          <w:b/>
          <w:i/>
          <w:sz w:val="20"/>
        </w:rPr>
        <w:t>Epilepsy/Seizure Disorders</w:t>
      </w:r>
      <w:r>
        <w:rPr>
          <w:b/>
          <w:sz w:val="20"/>
        </w:rPr>
        <w:t xml:space="preserve"> </w:t>
      </w:r>
      <w:r>
        <w:rPr>
          <w:sz w:val="20"/>
        </w:rPr>
        <w:t>are a condition characterized by recurring, uncontrolled seizures.  Seizures are the result of brief electrical discharges or brain cells and can appear in several forms.  They can range from convulsions to unusual body movements, to change in awareness, to a brief stare.  Number of seizures experienced varies greatly from person to person – from a few per year to several per day.  Those whose disorder is controlled by medication may experience no seizures at all.</w:t>
      </w:r>
    </w:p>
    <w:p w:rsidR="006822B3" w:rsidRDefault="006822B3">
      <w:pPr>
        <w:jc w:val="both"/>
        <w:rPr>
          <w:sz w:val="20"/>
        </w:rPr>
      </w:pPr>
    </w:p>
    <w:p w:rsidR="006822B3" w:rsidRDefault="006822B3">
      <w:pPr>
        <w:pStyle w:val="Heading2"/>
        <w:jc w:val="both"/>
        <w:rPr>
          <w:sz w:val="24"/>
        </w:rPr>
      </w:pPr>
      <w:r>
        <w:rPr>
          <w:sz w:val="24"/>
        </w:rPr>
        <w:t xml:space="preserve">Causes of </w:t>
      </w:r>
      <w:r>
        <w:t>Epilepsy/Seizure Disorders</w:t>
      </w:r>
    </w:p>
    <w:p w:rsidR="006822B3" w:rsidRDefault="006822B3">
      <w:pPr>
        <w:jc w:val="both"/>
        <w:rPr>
          <w:sz w:val="6"/>
        </w:rPr>
      </w:pPr>
    </w:p>
    <w:p w:rsidR="006822B3" w:rsidRDefault="006822B3">
      <w:pPr>
        <w:pStyle w:val="BodyText3"/>
        <w:jc w:val="both"/>
        <w:rPr>
          <w:sz w:val="20"/>
        </w:rPr>
      </w:pPr>
      <w:r>
        <w:rPr>
          <w:b/>
          <w:i/>
          <w:sz w:val="20"/>
        </w:rPr>
        <w:t xml:space="preserve">Epilepsy/Seizure </w:t>
      </w:r>
      <w:proofErr w:type="gramStart"/>
      <w:r>
        <w:rPr>
          <w:b/>
          <w:i/>
          <w:sz w:val="20"/>
        </w:rPr>
        <w:t xml:space="preserve">Disorders </w:t>
      </w:r>
      <w:r>
        <w:rPr>
          <w:sz w:val="20"/>
        </w:rPr>
        <w:t xml:space="preserve"> may</w:t>
      </w:r>
      <w:proofErr w:type="gramEnd"/>
      <w:r>
        <w:rPr>
          <w:sz w:val="20"/>
        </w:rPr>
        <w:t xml:space="preserve"> be caused by a number of things that make a difference in the way the brain works.  Examples include head injuries, lack of oxygen, brain </w:t>
      </w:r>
      <w:proofErr w:type="spellStart"/>
      <w:r>
        <w:rPr>
          <w:sz w:val="20"/>
        </w:rPr>
        <w:t>tumours</w:t>
      </w:r>
      <w:proofErr w:type="spellEnd"/>
      <w:r>
        <w:rPr>
          <w:sz w:val="20"/>
        </w:rPr>
        <w:t xml:space="preserve">, genetic conditions (such as tuberous sclerosis), lead poisoning, </w:t>
      </w:r>
      <w:proofErr w:type="gramStart"/>
      <w:r>
        <w:rPr>
          <w:sz w:val="20"/>
        </w:rPr>
        <w:t>problems</w:t>
      </w:r>
      <w:proofErr w:type="gramEnd"/>
      <w:r>
        <w:rPr>
          <w:sz w:val="20"/>
        </w:rPr>
        <w:t xml:space="preserve"> in development of the brain before birth, illnesses like meningitis, encephalitis, or even severe cases of measles.  Quite often there is no one </w:t>
      </w:r>
      <w:proofErr w:type="gramStart"/>
      <w:r>
        <w:rPr>
          <w:sz w:val="20"/>
        </w:rPr>
        <w:t>cause</w:t>
      </w:r>
      <w:proofErr w:type="gramEnd"/>
      <w:r>
        <w:rPr>
          <w:sz w:val="20"/>
        </w:rPr>
        <w:t xml:space="preserve"> that can be found.</w:t>
      </w:r>
    </w:p>
    <w:p w:rsidR="006822B3" w:rsidRDefault="006822B3">
      <w:pPr>
        <w:jc w:val="both"/>
        <w:rPr>
          <w:sz w:val="20"/>
        </w:rPr>
      </w:pPr>
    </w:p>
    <w:p w:rsidR="006822B3" w:rsidRDefault="006822B3">
      <w:pPr>
        <w:jc w:val="both"/>
        <w:rPr>
          <w:sz w:val="20"/>
        </w:rPr>
      </w:pPr>
      <w:proofErr w:type="gramStart"/>
      <w:r>
        <w:rPr>
          <w:b/>
          <w:i/>
          <w:sz w:val="20"/>
        </w:rPr>
        <w:t>Genetics.</w:t>
      </w:r>
      <w:proofErr w:type="gramEnd"/>
      <w:r>
        <w:rPr>
          <w:sz w:val="20"/>
        </w:rPr>
        <w:t xml:space="preserve">  Generally, children of a parent with epilepsy have a slightly higher probability of developing the condition than the rest of the population.  However, the probability is much greater that they will not.</w:t>
      </w:r>
    </w:p>
    <w:p w:rsidR="006822B3" w:rsidRDefault="006822B3">
      <w:pPr>
        <w:jc w:val="both"/>
        <w:rPr>
          <w:sz w:val="20"/>
        </w:rPr>
      </w:pPr>
    </w:p>
    <w:p w:rsidR="006822B3" w:rsidRDefault="006822B3">
      <w:pPr>
        <w:pStyle w:val="Heading2"/>
        <w:jc w:val="both"/>
        <w:rPr>
          <w:sz w:val="24"/>
        </w:rPr>
      </w:pPr>
      <w:r>
        <w:rPr>
          <w:sz w:val="24"/>
        </w:rPr>
        <w:t>Other Considerations</w:t>
      </w:r>
    </w:p>
    <w:p w:rsidR="006822B3" w:rsidRDefault="006822B3">
      <w:pPr>
        <w:jc w:val="both"/>
        <w:rPr>
          <w:b/>
          <w:sz w:val="6"/>
        </w:rPr>
      </w:pPr>
    </w:p>
    <w:p w:rsidR="006822B3" w:rsidRDefault="006822B3">
      <w:pPr>
        <w:jc w:val="both"/>
        <w:rPr>
          <w:sz w:val="20"/>
        </w:rPr>
      </w:pPr>
      <w:proofErr w:type="gramStart"/>
      <w:r>
        <w:rPr>
          <w:b/>
          <w:i/>
          <w:sz w:val="20"/>
        </w:rPr>
        <w:t>Brain Injury.</w:t>
      </w:r>
      <w:proofErr w:type="gramEnd"/>
      <w:r>
        <w:rPr>
          <w:sz w:val="20"/>
        </w:rPr>
        <w:t xml:space="preserve">  Seizures generally do not have lasting effects on brain function.  However, seizures which last an unusually long time, or a series of nonstop seizures, may produce changes in the brain that may reduce the person’s ability to function in one way or another.  Changes in alertness, should they occur, may be due to side effects from medication.</w:t>
      </w:r>
    </w:p>
    <w:p w:rsidR="006822B3" w:rsidRDefault="006822B3">
      <w:pPr>
        <w:jc w:val="both"/>
        <w:rPr>
          <w:sz w:val="20"/>
        </w:rPr>
      </w:pPr>
    </w:p>
    <w:p w:rsidR="006822B3" w:rsidRDefault="00810766">
      <w:pPr>
        <w:jc w:val="both"/>
        <w:rPr>
          <w:sz w:val="20"/>
        </w:rPr>
      </w:pPr>
      <w:r w:rsidRPr="00810766">
        <w:rPr>
          <w:b/>
          <w:i/>
          <w:noProof/>
          <w:sz w:val="28"/>
        </w:rPr>
        <w:pict>
          <v:shape id="_x0000_s1037" style="position:absolute;left:0;text-align:left;margin-left:-3.6pt;margin-top:86.45pt;width:223.2pt;height:8.35pt;flip:y;z-index:251657216;mso-position-horizontal-relative:text;mso-position-vertical-relative:text" coordsize="4357,1" o:allowincell="f" path="m,l4357,e" filled="f" strokeweight="1.5pt">
            <v:path arrowok="t"/>
          </v:shape>
        </w:pict>
      </w:r>
      <w:r w:rsidRPr="00810766">
        <w:rPr>
          <w:b/>
          <w:i/>
          <w:noProof/>
          <w:sz w:val="28"/>
        </w:rPr>
        <w:pict>
          <v:shape id="_x0000_s1047" style="position:absolute;left:0;text-align:left;margin-left:248.4pt;margin-top:-476.95pt;width:223.2pt;height:7.2pt;flip:y;z-index:251664384;mso-position-horizontal:absolute;mso-position-horizontal-relative:text;mso-position-vertical:absolute;mso-position-vertical-relative:text" coordsize="4357,1" o:allowincell="f" path="m,l4357,e" filled="f" strokeweight="1.5pt">
            <v:path arrowok="t"/>
          </v:shape>
        </w:pict>
      </w:r>
      <w:proofErr w:type="gramStart"/>
      <w:r w:rsidR="006822B3">
        <w:rPr>
          <w:b/>
          <w:i/>
          <w:sz w:val="20"/>
        </w:rPr>
        <w:t>Death.</w:t>
      </w:r>
      <w:proofErr w:type="gramEnd"/>
      <w:r w:rsidR="006822B3">
        <w:rPr>
          <w:sz w:val="20"/>
        </w:rPr>
        <w:t xml:space="preserve"> A seizure is very seldom a direct cause of death.  Rather, the danger is indirect in the sense that the seizure may occur in water, near heights, while driving a car, falling in such a way that breathing is blocked or suffering a heart attack as a result of the stress of the seizure.  In very rare cases breathing </w:t>
      </w:r>
      <w:r w:rsidR="006822B3">
        <w:rPr>
          <w:sz w:val="20"/>
        </w:rPr>
        <w:lastRenderedPageBreak/>
        <w:t>may not start again when a convulsive seizure is over, in which case artificial respiration should be given.  In cases where death is directly attributed to a seizure disorder, it is usually as a result of a series of nonstop seizures that may last for hours if not treated.  People suffering more than one convulsive seizure in a short period of time should always receive immediate medical attention.</w:t>
      </w:r>
    </w:p>
    <w:p w:rsidR="006822B3" w:rsidRDefault="006822B3">
      <w:pPr>
        <w:jc w:val="both"/>
        <w:rPr>
          <w:sz w:val="20"/>
        </w:rPr>
      </w:pPr>
    </w:p>
    <w:p w:rsidR="006822B3" w:rsidRDefault="006822B3">
      <w:pPr>
        <w:jc w:val="both"/>
        <w:rPr>
          <w:sz w:val="20"/>
        </w:rPr>
      </w:pPr>
      <w:proofErr w:type="gramStart"/>
      <w:r>
        <w:rPr>
          <w:b/>
          <w:i/>
          <w:sz w:val="20"/>
        </w:rPr>
        <w:t>Mental ability.</w:t>
      </w:r>
      <w:proofErr w:type="gramEnd"/>
      <w:r>
        <w:rPr>
          <w:sz w:val="20"/>
        </w:rPr>
        <w:t xml:space="preserve">  Generally, people with epilepsy fit into a normal range of intelligence.  When compared to the general </w:t>
      </w:r>
      <w:proofErr w:type="gramStart"/>
      <w:r>
        <w:rPr>
          <w:sz w:val="20"/>
        </w:rPr>
        <w:t>population there are</w:t>
      </w:r>
      <w:proofErr w:type="gramEnd"/>
      <w:r>
        <w:rPr>
          <w:sz w:val="20"/>
        </w:rPr>
        <w:t xml:space="preserve"> just as many individuals with a high, average and low intelligence.  However, average or above average intelligence does not guarantee performing at that level.  This may be due to a number of factors including medication and unrecognized seizures.</w:t>
      </w:r>
    </w:p>
    <w:p w:rsidR="006822B3" w:rsidRDefault="006822B3">
      <w:pPr>
        <w:jc w:val="both"/>
        <w:rPr>
          <w:sz w:val="20"/>
        </w:rPr>
      </w:pPr>
    </w:p>
    <w:p w:rsidR="006822B3" w:rsidRDefault="006822B3">
      <w:pPr>
        <w:jc w:val="both"/>
        <w:rPr>
          <w:sz w:val="20"/>
        </w:rPr>
      </w:pPr>
      <w:r>
        <w:rPr>
          <w:sz w:val="20"/>
        </w:rPr>
        <w:t>On occasion people with seizure conditions who experience hallucinations think that they may be mentally ill.  Nothing could be further from the truth.  It must be cautioned, however, that people with seizure conditions can have a mental illness just like anyone else.</w:t>
      </w:r>
    </w:p>
    <w:p w:rsidR="006822B3" w:rsidRDefault="006822B3">
      <w:pPr>
        <w:jc w:val="both"/>
        <w:rPr>
          <w:sz w:val="20"/>
        </w:rPr>
      </w:pPr>
    </w:p>
    <w:p w:rsidR="006822B3" w:rsidRDefault="006822B3">
      <w:pPr>
        <w:jc w:val="both"/>
        <w:rPr>
          <w:sz w:val="20"/>
        </w:rPr>
      </w:pPr>
      <w:proofErr w:type="gramStart"/>
      <w:r>
        <w:rPr>
          <w:b/>
          <w:i/>
          <w:sz w:val="20"/>
        </w:rPr>
        <w:t>Aging.</w:t>
      </w:r>
      <w:proofErr w:type="gramEnd"/>
      <w:r>
        <w:rPr>
          <w:sz w:val="20"/>
        </w:rPr>
        <w:t xml:space="preserve">  As the person with epilepsy or seizure condition grows older, some forms of childhood seizures (absence) may be out-grown.  Conditions do not generally worsen and seizures often diminish.</w:t>
      </w:r>
    </w:p>
    <w:p w:rsidR="006822B3" w:rsidRDefault="006822B3">
      <w:pPr>
        <w:jc w:val="both"/>
        <w:rPr>
          <w:sz w:val="20"/>
        </w:rPr>
      </w:pPr>
    </w:p>
    <w:p w:rsidR="006822B3" w:rsidRDefault="006822B3">
      <w:pPr>
        <w:jc w:val="both"/>
        <w:rPr>
          <w:sz w:val="20"/>
        </w:rPr>
      </w:pPr>
      <w:proofErr w:type="gramStart"/>
      <w:r>
        <w:rPr>
          <w:b/>
          <w:i/>
          <w:sz w:val="20"/>
        </w:rPr>
        <w:t>Driving.</w:t>
      </w:r>
      <w:proofErr w:type="gramEnd"/>
      <w:r>
        <w:rPr>
          <w:sz w:val="20"/>
        </w:rPr>
        <w:t xml:space="preserve"> People with a seizure condition can get a driver’s license if their seizures are under reliable control and are under a physician’s care.  However, each case is given individual consideration as to seizure type, frequency, time of occurrence and other factors.  Some provinces require the person to be seizure free for two years, and others, only eight months.  Local licensing authorities should be contacted for exact details.</w:t>
      </w:r>
    </w:p>
    <w:p w:rsidR="006822B3" w:rsidRDefault="006822B3">
      <w:pPr>
        <w:jc w:val="both"/>
        <w:rPr>
          <w:sz w:val="20"/>
        </w:rPr>
      </w:pPr>
    </w:p>
    <w:p w:rsidR="006822B3" w:rsidRDefault="00810766">
      <w:pPr>
        <w:jc w:val="both"/>
        <w:rPr>
          <w:sz w:val="20"/>
        </w:rPr>
      </w:pPr>
      <w:r w:rsidRPr="00810766">
        <w:rPr>
          <w:b/>
          <w:i/>
          <w:noProof/>
          <w:sz w:val="28"/>
        </w:rPr>
        <w:pict>
          <v:shape id="_x0000_s1036" style="position:absolute;left:0;text-align:left;margin-left:-3.6pt;margin-top:83.55pt;width:223.2pt;height:7.15pt;flip:y;z-index:251656192;mso-position-horizontal-relative:text;mso-position-vertical-relative:text" coordsize="4357,1" o:allowincell="f" path="m,l4357,e" filled="f" strokeweight="1.5pt">
            <v:path arrowok="t"/>
          </v:shape>
        </w:pict>
      </w:r>
      <w:r w:rsidRPr="00810766">
        <w:rPr>
          <w:b/>
          <w:i/>
          <w:noProof/>
          <w:sz w:val="28"/>
        </w:rPr>
        <w:pict>
          <v:shape id="_x0000_s1048" style="position:absolute;left:0;text-align:left;margin-left:249.25pt;margin-top:-474.35pt;width:217.85pt;height:0;z-index:251665408;mso-position-horizontal:absolute;mso-position-horizontal-relative:text;mso-position-vertical:absolute;mso-position-vertical-relative:text" coordsize="4357,1" o:allowincell="f" path="m,l4357,e" filled="f" strokeweight="1.5pt">
            <v:path arrowok="t"/>
          </v:shape>
        </w:pict>
      </w:r>
      <w:proofErr w:type="gramStart"/>
      <w:r w:rsidR="006822B3">
        <w:rPr>
          <w:b/>
          <w:i/>
          <w:sz w:val="20"/>
        </w:rPr>
        <w:t>Employment.</w:t>
      </w:r>
      <w:proofErr w:type="gramEnd"/>
      <w:r w:rsidR="006822B3">
        <w:rPr>
          <w:sz w:val="20"/>
        </w:rPr>
        <w:t xml:space="preserve"> The Canadian Human Rights Act forbids employers to make a distinction between certain individuals and others based on a characteristic that has nothing to do with the job.  Those characteristics include:  race, national or ethnic </w:t>
      </w:r>
      <w:r w:rsidR="006822B3">
        <w:rPr>
          <w:sz w:val="20"/>
        </w:rPr>
        <w:lastRenderedPageBreak/>
        <w:t xml:space="preserve">origin, </w:t>
      </w:r>
      <w:proofErr w:type="spellStart"/>
      <w:r w:rsidR="006822B3">
        <w:rPr>
          <w:sz w:val="20"/>
        </w:rPr>
        <w:t>colour</w:t>
      </w:r>
      <w:proofErr w:type="spellEnd"/>
      <w:r w:rsidR="006822B3">
        <w:rPr>
          <w:sz w:val="20"/>
        </w:rPr>
        <w:t>, religion, age, sex, marital status, family status, mental or physical disability, and pardoned conviction.</w:t>
      </w:r>
    </w:p>
    <w:p w:rsidR="006822B3" w:rsidRDefault="006822B3">
      <w:pPr>
        <w:jc w:val="both"/>
        <w:rPr>
          <w:sz w:val="20"/>
        </w:rPr>
      </w:pPr>
    </w:p>
    <w:p w:rsidR="006822B3" w:rsidRDefault="006822B3">
      <w:pPr>
        <w:jc w:val="both"/>
        <w:rPr>
          <w:sz w:val="20"/>
        </w:rPr>
      </w:pPr>
      <w:proofErr w:type="gramStart"/>
      <w:r>
        <w:rPr>
          <w:b/>
          <w:i/>
          <w:sz w:val="20"/>
        </w:rPr>
        <w:t>Alcohol.</w:t>
      </w:r>
      <w:proofErr w:type="gramEnd"/>
      <w:r>
        <w:rPr>
          <w:i/>
          <w:sz w:val="20"/>
        </w:rPr>
        <w:t xml:space="preserve"> </w:t>
      </w:r>
      <w:r>
        <w:rPr>
          <w:sz w:val="20"/>
        </w:rPr>
        <w:t>Use of alcohol depends greatly on the reaction of the individual.  It must be remembered that alcohol may react negatively with anticonvulsant medications.  Heavy use of alcohol is likely to result in increased seizure activity.</w:t>
      </w:r>
    </w:p>
    <w:p w:rsidR="006822B3" w:rsidRDefault="006822B3">
      <w:pPr>
        <w:jc w:val="both"/>
        <w:rPr>
          <w:sz w:val="20"/>
        </w:rPr>
      </w:pPr>
    </w:p>
    <w:p w:rsidR="006822B3" w:rsidRDefault="006822B3">
      <w:pPr>
        <w:jc w:val="both"/>
        <w:rPr>
          <w:sz w:val="20"/>
        </w:rPr>
      </w:pPr>
    </w:p>
    <w:p w:rsidR="006822B3" w:rsidRDefault="006822B3">
      <w:pPr>
        <w:jc w:val="both"/>
        <w:rPr>
          <w:sz w:val="22"/>
        </w:rPr>
      </w:pPr>
      <w:r>
        <w:rPr>
          <w:b/>
          <w:sz w:val="22"/>
        </w:rPr>
        <w:t>DID YOU KNOW………..</w:t>
      </w:r>
    </w:p>
    <w:p w:rsidR="006822B3" w:rsidRDefault="006822B3">
      <w:pPr>
        <w:jc w:val="both"/>
        <w:rPr>
          <w:sz w:val="10"/>
        </w:rPr>
      </w:pPr>
    </w:p>
    <w:p w:rsidR="006822B3" w:rsidRDefault="006822B3">
      <w:pPr>
        <w:jc w:val="both"/>
        <w:rPr>
          <w:sz w:val="20"/>
        </w:rPr>
      </w:pPr>
      <w:r>
        <w:rPr>
          <w:sz w:val="20"/>
        </w:rPr>
        <w:t>Epilepsy is far more common than most of us realize – approximately 1-2% of Canadians have epilepsy.  More people have epilepsy than multiple sclerosis, muscular dystrophy and cerebral palsy combined.</w:t>
      </w:r>
    </w:p>
    <w:p w:rsidR="006822B3" w:rsidRDefault="006822B3">
      <w:pPr>
        <w:jc w:val="both"/>
        <w:rPr>
          <w:sz w:val="20"/>
        </w:rPr>
      </w:pPr>
    </w:p>
    <w:p w:rsidR="006822B3" w:rsidRDefault="006822B3">
      <w:pPr>
        <w:jc w:val="both"/>
        <w:rPr>
          <w:sz w:val="20"/>
        </w:rPr>
      </w:pPr>
    </w:p>
    <w:p w:rsidR="006822B3" w:rsidRDefault="006822B3">
      <w:pPr>
        <w:pBdr>
          <w:top w:val="single" w:sz="4" w:space="1" w:color="auto"/>
        </w:pBdr>
        <w:jc w:val="both"/>
        <w:rPr>
          <w:sz w:val="20"/>
        </w:rPr>
      </w:pPr>
    </w:p>
    <w:p w:rsidR="006822B3" w:rsidRDefault="006822B3">
      <w:pPr>
        <w:pStyle w:val="Heading4"/>
        <w:jc w:val="both"/>
        <w:rPr>
          <w:sz w:val="6"/>
        </w:rPr>
      </w:pPr>
      <w:r>
        <w:rPr>
          <w:sz w:val="24"/>
        </w:rPr>
        <w:t>First Aid: For Convulsive Seizures</w:t>
      </w:r>
    </w:p>
    <w:p w:rsidR="006822B3" w:rsidRDefault="006822B3">
      <w:pPr>
        <w:jc w:val="both"/>
        <w:rPr>
          <w:sz w:val="6"/>
        </w:rPr>
      </w:pPr>
    </w:p>
    <w:p w:rsidR="006822B3" w:rsidRDefault="006822B3">
      <w:pPr>
        <w:jc w:val="both"/>
        <w:rPr>
          <w:sz w:val="20"/>
        </w:rPr>
      </w:pPr>
      <w:r>
        <w:rPr>
          <w:sz w:val="20"/>
        </w:rPr>
        <w:t>This type of seizure is often the most dramatic and frightening but it is important to realize that a person undergoing a seizure is usually unconscious and feels no pain.  The seizure lasts only a few minutes and the person usually does not require medical care.  This procedure should be followed:</w:t>
      </w:r>
    </w:p>
    <w:p w:rsidR="006822B3" w:rsidRDefault="006822B3">
      <w:pPr>
        <w:jc w:val="both"/>
        <w:rPr>
          <w:sz w:val="20"/>
        </w:rPr>
      </w:pPr>
    </w:p>
    <w:p w:rsidR="006822B3" w:rsidRDefault="006822B3">
      <w:pPr>
        <w:numPr>
          <w:ilvl w:val="0"/>
          <w:numId w:val="6"/>
        </w:numPr>
        <w:tabs>
          <w:tab w:val="clear" w:pos="360"/>
          <w:tab w:val="num" w:pos="180"/>
        </w:tabs>
        <w:spacing w:after="120"/>
        <w:ind w:left="180" w:hanging="180"/>
        <w:jc w:val="both"/>
        <w:rPr>
          <w:sz w:val="20"/>
        </w:rPr>
      </w:pPr>
      <w:r>
        <w:rPr>
          <w:sz w:val="20"/>
        </w:rPr>
        <w:t>Keep calm.  You cannot stop a seizure once it has started.  Let the seizure run its course.  Do not try to revive or restrain the person.</w:t>
      </w:r>
    </w:p>
    <w:p w:rsidR="006822B3" w:rsidRDefault="006822B3">
      <w:pPr>
        <w:numPr>
          <w:ilvl w:val="0"/>
          <w:numId w:val="6"/>
        </w:numPr>
        <w:tabs>
          <w:tab w:val="clear" w:pos="360"/>
          <w:tab w:val="num" w:pos="180"/>
        </w:tabs>
        <w:spacing w:after="120"/>
        <w:ind w:left="180" w:hanging="180"/>
        <w:jc w:val="both"/>
        <w:rPr>
          <w:sz w:val="20"/>
        </w:rPr>
      </w:pPr>
      <w:r>
        <w:rPr>
          <w:sz w:val="20"/>
        </w:rPr>
        <w:t>Ease the person to the floor and loosen clothing.</w:t>
      </w:r>
    </w:p>
    <w:p w:rsidR="006822B3" w:rsidRDefault="006822B3">
      <w:pPr>
        <w:numPr>
          <w:ilvl w:val="0"/>
          <w:numId w:val="6"/>
        </w:numPr>
        <w:tabs>
          <w:tab w:val="clear" w:pos="360"/>
          <w:tab w:val="num" w:pos="180"/>
        </w:tabs>
        <w:spacing w:after="120"/>
        <w:ind w:left="180" w:hanging="180"/>
        <w:jc w:val="both"/>
        <w:rPr>
          <w:sz w:val="20"/>
        </w:rPr>
      </w:pPr>
      <w:r>
        <w:rPr>
          <w:sz w:val="20"/>
        </w:rPr>
        <w:t>Try to remove any hard, sharp objects that might injure the person.</w:t>
      </w:r>
    </w:p>
    <w:p w:rsidR="006822B3" w:rsidRDefault="006822B3">
      <w:pPr>
        <w:numPr>
          <w:ilvl w:val="0"/>
          <w:numId w:val="6"/>
        </w:numPr>
        <w:tabs>
          <w:tab w:val="clear" w:pos="360"/>
          <w:tab w:val="num" w:pos="180"/>
        </w:tabs>
        <w:spacing w:after="120"/>
        <w:ind w:left="180" w:hanging="180"/>
        <w:jc w:val="both"/>
        <w:rPr>
          <w:sz w:val="20"/>
        </w:rPr>
      </w:pPr>
      <w:r>
        <w:rPr>
          <w:sz w:val="20"/>
        </w:rPr>
        <w:t>Turn the person on his/her side, so that saliva can flow from the mouth.</w:t>
      </w:r>
    </w:p>
    <w:p w:rsidR="006822B3" w:rsidRDefault="006822B3">
      <w:pPr>
        <w:numPr>
          <w:ilvl w:val="0"/>
          <w:numId w:val="6"/>
        </w:numPr>
        <w:tabs>
          <w:tab w:val="clear" w:pos="360"/>
          <w:tab w:val="num" w:pos="180"/>
        </w:tabs>
        <w:spacing w:after="120"/>
        <w:ind w:left="180" w:hanging="180"/>
        <w:jc w:val="both"/>
        <w:rPr>
          <w:sz w:val="20"/>
        </w:rPr>
      </w:pPr>
      <w:r>
        <w:rPr>
          <w:sz w:val="20"/>
        </w:rPr>
        <w:t xml:space="preserve">Check for Medic Alert, </w:t>
      </w:r>
      <w:proofErr w:type="gramStart"/>
      <w:r>
        <w:rPr>
          <w:sz w:val="20"/>
        </w:rPr>
        <w:t>ID</w:t>
      </w:r>
      <w:proofErr w:type="gramEnd"/>
      <w:r>
        <w:rPr>
          <w:sz w:val="20"/>
        </w:rPr>
        <w:t xml:space="preserve"> or wallet card.</w:t>
      </w:r>
    </w:p>
    <w:p w:rsidR="006822B3" w:rsidRDefault="00810766">
      <w:pPr>
        <w:numPr>
          <w:ilvl w:val="0"/>
          <w:numId w:val="6"/>
        </w:numPr>
        <w:tabs>
          <w:tab w:val="clear" w:pos="360"/>
          <w:tab w:val="num" w:pos="180"/>
        </w:tabs>
        <w:spacing w:after="120"/>
        <w:ind w:left="180" w:hanging="180"/>
        <w:jc w:val="both"/>
        <w:rPr>
          <w:b/>
          <w:sz w:val="20"/>
        </w:rPr>
      </w:pPr>
      <w:r w:rsidRPr="00810766">
        <w:rPr>
          <w:b/>
          <w:noProof/>
          <w:sz w:val="28"/>
        </w:rPr>
        <w:pict>
          <v:shape id="_x0000_s1035" style="position:absolute;left:0;text-align:left;margin-left:-3.6pt;margin-top:83.7pt;width:223.2pt;height:9.55pt;flip:y;z-index:251655168;mso-position-horizontal-relative:text;mso-position-vertical-relative:text" coordsize="4357,1" o:allowincell="f" path="m,l4357,e" filled="f" strokeweight="1.5pt">
            <v:path arrowok="t"/>
          </v:shape>
        </w:pict>
      </w:r>
      <w:r w:rsidR="006822B3">
        <w:rPr>
          <w:b/>
          <w:sz w:val="20"/>
        </w:rPr>
        <w:t>Do not</w:t>
      </w:r>
      <w:r w:rsidR="006822B3">
        <w:rPr>
          <w:sz w:val="20"/>
        </w:rPr>
        <w:t xml:space="preserve"> put anything in the person’s mouth.  </w:t>
      </w:r>
      <w:r w:rsidR="006822B3">
        <w:rPr>
          <w:b/>
          <w:sz w:val="20"/>
        </w:rPr>
        <w:t>(It could cause choking or damage to the mouth or teeth.)</w:t>
      </w:r>
      <w:r w:rsidR="006822B3">
        <w:rPr>
          <w:sz w:val="20"/>
        </w:rPr>
        <w:t xml:space="preserve">  A person cannot swallow their tongue.</w:t>
      </w:r>
    </w:p>
    <w:sectPr w:rsidR="006822B3" w:rsidSect="009759E7">
      <w:pgSz w:w="20160" w:h="12240" w:orient="landscape" w:code="5"/>
      <w:pgMar w:top="864" w:right="450" w:bottom="864" w:left="360" w:header="720" w:footer="720" w:gutter="0"/>
      <w:cols w:num="4" w:space="720" w:equalWidth="0">
        <w:col w:w="4320" w:space="720"/>
        <w:col w:w="4320" w:space="720"/>
        <w:col w:w="4320" w:space="720"/>
        <w:col w:w="423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19" w:rsidRDefault="00967F19" w:rsidP="009D6693">
      <w:r>
        <w:separator/>
      </w:r>
    </w:p>
  </w:endnote>
  <w:endnote w:type="continuationSeparator" w:id="0">
    <w:p w:rsidR="00967F19" w:rsidRDefault="00967F19" w:rsidP="009D6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19" w:rsidRDefault="00967F19" w:rsidP="009D6693">
      <w:r>
        <w:separator/>
      </w:r>
    </w:p>
  </w:footnote>
  <w:footnote w:type="continuationSeparator" w:id="0">
    <w:p w:rsidR="00967F19" w:rsidRDefault="00967F19" w:rsidP="009D6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32E1C"/>
    <w:multiLevelType w:val="singleLevel"/>
    <w:tmpl w:val="0409000F"/>
    <w:lvl w:ilvl="0">
      <w:start w:val="1"/>
      <w:numFmt w:val="decimal"/>
      <w:lvlText w:val="%1."/>
      <w:lvlJc w:val="left"/>
      <w:pPr>
        <w:tabs>
          <w:tab w:val="num" w:pos="360"/>
        </w:tabs>
        <w:ind w:left="360" w:hanging="360"/>
      </w:pPr>
    </w:lvl>
  </w:abstractNum>
  <w:abstractNum w:abstractNumId="1">
    <w:nsid w:val="2DBA77C6"/>
    <w:multiLevelType w:val="singleLevel"/>
    <w:tmpl w:val="0409000F"/>
    <w:lvl w:ilvl="0">
      <w:start w:val="7"/>
      <w:numFmt w:val="decimal"/>
      <w:lvlText w:val="%1."/>
      <w:lvlJc w:val="left"/>
      <w:pPr>
        <w:tabs>
          <w:tab w:val="num" w:pos="360"/>
        </w:tabs>
        <w:ind w:left="360" w:hanging="360"/>
      </w:pPr>
      <w:rPr>
        <w:rFonts w:hint="default"/>
      </w:rPr>
    </w:lvl>
  </w:abstractNum>
  <w:abstractNum w:abstractNumId="2">
    <w:nsid w:val="2F40556F"/>
    <w:multiLevelType w:val="singleLevel"/>
    <w:tmpl w:val="84EE47A2"/>
    <w:lvl w:ilvl="0">
      <w:start w:val="7"/>
      <w:numFmt w:val="decimal"/>
      <w:lvlText w:val="%1."/>
      <w:lvlJc w:val="left"/>
      <w:pPr>
        <w:tabs>
          <w:tab w:val="num" w:pos="360"/>
        </w:tabs>
        <w:ind w:left="360" w:hanging="360"/>
      </w:pPr>
    </w:lvl>
  </w:abstractNum>
  <w:abstractNum w:abstractNumId="3">
    <w:nsid w:val="3328382D"/>
    <w:multiLevelType w:val="singleLevel"/>
    <w:tmpl w:val="9B78DEF8"/>
    <w:lvl w:ilvl="0">
      <w:start w:val="1"/>
      <w:numFmt w:val="decimal"/>
      <w:lvlText w:val="%1."/>
      <w:lvlJc w:val="left"/>
      <w:pPr>
        <w:tabs>
          <w:tab w:val="num" w:pos="360"/>
        </w:tabs>
        <w:ind w:left="360" w:hanging="360"/>
      </w:pPr>
    </w:lvl>
  </w:abstractNum>
  <w:abstractNum w:abstractNumId="4">
    <w:nsid w:val="3CA83FCD"/>
    <w:multiLevelType w:val="singleLevel"/>
    <w:tmpl w:val="84EE47A2"/>
    <w:lvl w:ilvl="0">
      <w:start w:val="7"/>
      <w:numFmt w:val="decimal"/>
      <w:lvlText w:val="%1."/>
      <w:lvlJc w:val="left"/>
      <w:pPr>
        <w:tabs>
          <w:tab w:val="num" w:pos="360"/>
        </w:tabs>
        <w:ind w:left="360" w:hanging="360"/>
      </w:pPr>
    </w:lvl>
  </w:abstractNum>
  <w:abstractNum w:abstractNumId="5">
    <w:nsid w:val="55D87DAE"/>
    <w:multiLevelType w:val="singleLevel"/>
    <w:tmpl w:val="9120E542"/>
    <w:lvl w:ilvl="0">
      <w:start w:val="1"/>
      <w:numFmt w:val="decimal"/>
      <w:lvlText w:val="%1."/>
      <w:lvlJc w:val="left"/>
      <w:pPr>
        <w:tabs>
          <w:tab w:val="num" w:pos="360"/>
        </w:tabs>
        <w:ind w:left="360" w:hanging="360"/>
      </w:pPr>
      <w:rPr>
        <w:rFonts w:ascii="Times New Roman" w:hAnsi="Times New Roman" w:hint="default"/>
        <w:b w:val="0"/>
        <w:i w:val="0"/>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6693"/>
    <w:rsid w:val="000A45DE"/>
    <w:rsid w:val="000F044C"/>
    <w:rsid w:val="00141018"/>
    <w:rsid w:val="0025079C"/>
    <w:rsid w:val="00266998"/>
    <w:rsid w:val="003C6489"/>
    <w:rsid w:val="004B23AE"/>
    <w:rsid w:val="005A3184"/>
    <w:rsid w:val="005C31B8"/>
    <w:rsid w:val="005F5586"/>
    <w:rsid w:val="006206F8"/>
    <w:rsid w:val="00653DA2"/>
    <w:rsid w:val="00664043"/>
    <w:rsid w:val="0068137A"/>
    <w:rsid w:val="006822B3"/>
    <w:rsid w:val="00692216"/>
    <w:rsid w:val="006D1B9D"/>
    <w:rsid w:val="00730EAA"/>
    <w:rsid w:val="007831CF"/>
    <w:rsid w:val="00797E79"/>
    <w:rsid w:val="007B042C"/>
    <w:rsid w:val="00810766"/>
    <w:rsid w:val="009605BD"/>
    <w:rsid w:val="00967F19"/>
    <w:rsid w:val="009759E7"/>
    <w:rsid w:val="009D6693"/>
    <w:rsid w:val="009E3DB3"/>
    <w:rsid w:val="00A5357A"/>
    <w:rsid w:val="00A6729D"/>
    <w:rsid w:val="00A92CE7"/>
    <w:rsid w:val="00B94B1E"/>
    <w:rsid w:val="00C75EA2"/>
    <w:rsid w:val="00DC238B"/>
    <w:rsid w:val="00E7567C"/>
    <w:rsid w:val="00EF1531"/>
    <w:rsid w:val="00F30F8D"/>
    <w:rsid w:val="00FF2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E7"/>
    <w:rPr>
      <w:sz w:val="24"/>
    </w:rPr>
  </w:style>
  <w:style w:type="paragraph" w:styleId="Heading1">
    <w:name w:val="heading 1"/>
    <w:basedOn w:val="Normal"/>
    <w:next w:val="Normal"/>
    <w:qFormat/>
    <w:rsid w:val="009759E7"/>
    <w:pPr>
      <w:keepNext/>
      <w:outlineLvl w:val="0"/>
    </w:pPr>
    <w:rPr>
      <w:b/>
      <w:sz w:val="28"/>
    </w:rPr>
  </w:style>
  <w:style w:type="paragraph" w:styleId="Heading2">
    <w:name w:val="heading 2"/>
    <w:basedOn w:val="Normal"/>
    <w:next w:val="Normal"/>
    <w:qFormat/>
    <w:rsid w:val="009759E7"/>
    <w:pPr>
      <w:keepNext/>
      <w:outlineLvl w:val="1"/>
    </w:pPr>
    <w:rPr>
      <w:b/>
      <w:sz w:val="26"/>
    </w:rPr>
  </w:style>
  <w:style w:type="paragraph" w:styleId="Heading3">
    <w:name w:val="heading 3"/>
    <w:basedOn w:val="Normal"/>
    <w:next w:val="Normal"/>
    <w:qFormat/>
    <w:rsid w:val="009759E7"/>
    <w:pPr>
      <w:keepNext/>
      <w:jc w:val="center"/>
      <w:outlineLvl w:val="2"/>
    </w:pPr>
    <w:rPr>
      <w:sz w:val="28"/>
    </w:rPr>
  </w:style>
  <w:style w:type="paragraph" w:styleId="Heading4">
    <w:name w:val="heading 4"/>
    <w:basedOn w:val="Normal"/>
    <w:next w:val="Normal"/>
    <w:qFormat/>
    <w:rsid w:val="009759E7"/>
    <w:pPr>
      <w:keepNext/>
      <w:pBdr>
        <w:top w:val="single" w:sz="4" w:space="1" w:color="auto"/>
      </w:pBdr>
      <w:outlineLvl w:val="3"/>
    </w:pPr>
    <w:rPr>
      <w:b/>
      <w:sz w:val="20"/>
    </w:rPr>
  </w:style>
  <w:style w:type="paragraph" w:styleId="Heading5">
    <w:name w:val="heading 5"/>
    <w:basedOn w:val="Normal"/>
    <w:next w:val="Normal"/>
    <w:qFormat/>
    <w:rsid w:val="009759E7"/>
    <w:pPr>
      <w:keepNext/>
      <w:jc w:val="center"/>
      <w:outlineLvl w:val="4"/>
    </w:pPr>
    <w:rPr>
      <w:sz w:val="32"/>
    </w:rPr>
  </w:style>
  <w:style w:type="paragraph" w:styleId="Heading6">
    <w:name w:val="heading 6"/>
    <w:basedOn w:val="Normal"/>
    <w:next w:val="Normal"/>
    <w:qFormat/>
    <w:rsid w:val="009759E7"/>
    <w:pPr>
      <w:keepNext/>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759E7"/>
    <w:pPr>
      <w:spacing w:line="360" w:lineRule="auto"/>
      <w:jc w:val="center"/>
    </w:pPr>
  </w:style>
  <w:style w:type="character" w:styleId="Hyperlink">
    <w:name w:val="Hyperlink"/>
    <w:basedOn w:val="DefaultParagraphFont"/>
    <w:semiHidden/>
    <w:rsid w:val="009759E7"/>
    <w:rPr>
      <w:color w:val="0000FF"/>
      <w:u w:val="single"/>
    </w:rPr>
  </w:style>
  <w:style w:type="character" w:styleId="FollowedHyperlink">
    <w:name w:val="FollowedHyperlink"/>
    <w:basedOn w:val="DefaultParagraphFont"/>
    <w:semiHidden/>
    <w:rsid w:val="009759E7"/>
    <w:rPr>
      <w:color w:val="800080"/>
      <w:u w:val="single"/>
    </w:rPr>
  </w:style>
  <w:style w:type="paragraph" w:styleId="BodyText2">
    <w:name w:val="Body Text 2"/>
    <w:basedOn w:val="Normal"/>
    <w:semiHidden/>
    <w:rsid w:val="009759E7"/>
    <w:pPr>
      <w:jc w:val="center"/>
    </w:pPr>
    <w:rPr>
      <w:b/>
      <w:sz w:val="28"/>
    </w:rPr>
  </w:style>
  <w:style w:type="paragraph" w:styleId="BodyText3">
    <w:name w:val="Body Text 3"/>
    <w:basedOn w:val="Normal"/>
    <w:semiHidden/>
    <w:rsid w:val="009759E7"/>
    <w:rPr>
      <w:sz w:val="26"/>
    </w:rPr>
  </w:style>
  <w:style w:type="paragraph" w:styleId="Header">
    <w:name w:val="header"/>
    <w:basedOn w:val="Normal"/>
    <w:link w:val="HeaderChar"/>
    <w:uiPriority w:val="99"/>
    <w:semiHidden/>
    <w:unhideWhenUsed/>
    <w:rsid w:val="009D6693"/>
    <w:pPr>
      <w:tabs>
        <w:tab w:val="center" w:pos="4680"/>
        <w:tab w:val="right" w:pos="9360"/>
      </w:tabs>
    </w:pPr>
  </w:style>
  <w:style w:type="character" w:customStyle="1" w:styleId="HeaderChar">
    <w:name w:val="Header Char"/>
    <w:basedOn w:val="DefaultParagraphFont"/>
    <w:link w:val="Header"/>
    <w:uiPriority w:val="99"/>
    <w:semiHidden/>
    <w:rsid w:val="009D6693"/>
    <w:rPr>
      <w:sz w:val="24"/>
    </w:rPr>
  </w:style>
  <w:style w:type="paragraph" w:styleId="Footer">
    <w:name w:val="footer"/>
    <w:basedOn w:val="Normal"/>
    <w:link w:val="FooterChar"/>
    <w:uiPriority w:val="99"/>
    <w:semiHidden/>
    <w:unhideWhenUsed/>
    <w:rsid w:val="009D6693"/>
    <w:pPr>
      <w:tabs>
        <w:tab w:val="center" w:pos="4680"/>
        <w:tab w:val="right" w:pos="9360"/>
      </w:tabs>
    </w:pPr>
  </w:style>
  <w:style w:type="character" w:customStyle="1" w:styleId="FooterChar">
    <w:name w:val="Footer Char"/>
    <w:basedOn w:val="DefaultParagraphFont"/>
    <w:link w:val="Footer"/>
    <w:uiPriority w:val="99"/>
    <w:semiHidden/>
    <w:rsid w:val="009D6693"/>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7</vt:lpstr>
    </vt:vector>
  </TitlesOfParts>
  <Company>MB Epilepsy</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Manitoba Epilepsy Association</dc:creator>
  <cp:keywords/>
  <cp:lastModifiedBy>User</cp:lastModifiedBy>
  <cp:revision>2</cp:revision>
  <cp:lastPrinted>2013-07-08T20:43:00Z</cp:lastPrinted>
  <dcterms:created xsi:type="dcterms:W3CDTF">2014-04-24T18:13:00Z</dcterms:created>
  <dcterms:modified xsi:type="dcterms:W3CDTF">2014-04-24T18:13:00Z</dcterms:modified>
</cp:coreProperties>
</file>